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40" w:rsidRPr="0054756A" w:rsidRDefault="00B23BBA" w:rsidP="00F813DE">
      <w:pPr>
        <w:jc w:val="center"/>
        <w:outlineLvl w:val="0"/>
        <w:rPr>
          <w:sz w:val="28"/>
          <w:szCs w:val="28"/>
        </w:rPr>
      </w:pPr>
      <w:r w:rsidRPr="0054756A">
        <w:rPr>
          <w:sz w:val="28"/>
          <w:szCs w:val="28"/>
        </w:rPr>
        <w:t>Олимпиада по основам бухгалтерского учета</w:t>
      </w:r>
    </w:p>
    <w:p w:rsidR="00F813DE" w:rsidRDefault="00B23BBA" w:rsidP="00B23BBA">
      <w:pPr>
        <w:jc w:val="center"/>
        <w:rPr>
          <w:b/>
        </w:rPr>
      </w:pPr>
      <w:r w:rsidRPr="00B23BBA">
        <w:rPr>
          <w:b/>
        </w:rPr>
        <w:t>???????????????????????????????????</w:t>
      </w:r>
    </w:p>
    <w:p w:rsidR="00B23BBA" w:rsidRPr="00B23BBA" w:rsidRDefault="00F813DE" w:rsidP="00F813DE">
      <w:pPr>
        <w:jc w:val="center"/>
        <w:outlineLvl w:val="0"/>
        <w:rPr>
          <w:b/>
        </w:rPr>
      </w:pPr>
      <w:r>
        <w:rPr>
          <w:b/>
        </w:rPr>
        <w:t>Вопросы (25)</w:t>
      </w:r>
    </w:p>
    <w:p w:rsidR="00B23BBA" w:rsidRDefault="00B23BBA" w:rsidP="00B23BBA">
      <w:pPr>
        <w:pStyle w:val="a3"/>
        <w:numPr>
          <w:ilvl w:val="0"/>
          <w:numId w:val="3"/>
        </w:numPr>
      </w:pPr>
      <w:r>
        <w:t xml:space="preserve">В </w:t>
      </w:r>
      <w:proofErr w:type="gramStart"/>
      <w:r>
        <w:t>Х</w:t>
      </w:r>
      <w:proofErr w:type="gramEnd"/>
      <w:r>
        <w:rPr>
          <w:lang w:val="en-US"/>
        </w:rPr>
        <w:t>YI</w:t>
      </w:r>
      <w:r w:rsidRPr="00026DBB">
        <w:t xml:space="preserve"> </w:t>
      </w:r>
      <w:r>
        <w:t xml:space="preserve">в. А. </w:t>
      </w:r>
      <w:proofErr w:type="spellStart"/>
      <w:r>
        <w:t>ди</w:t>
      </w:r>
      <w:proofErr w:type="spellEnd"/>
      <w:r>
        <w:t xml:space="preserve">  </w:t>
      </w:r>
      <w:proofErr w:type="spellStart"/>
      <w:r>
        <w:t>Пиетро</w:t>
      </w:r>
      <w:proofErr w:type="spellEnd"/>
      <w:r>
        <w:t xml:space="preserve"> считал, что бухгалтер должен:</w:t>
      </w:r>
    </w:p>
    <w:p w:rsidR="00B23BBA" w:rsidRDefault="00B23BBA" w:rsidP="00B23BBA">
      <w:pPr>
        <w:pStyle w:val="a3"/>
        <w:numPr>
          <w:ilvl w:val="0"/>
          <w:numId w:val="4"/>
        </w:numPr>
      </w:pPr>
      <w:r>
        <w:t>быть умным;</w:t>
      </w:r>
    </w:p>
    <w:p w:rsidR="00B23BBA" w:rsidRDefault="00B23BBA" w:rsidP="00B23BBA">
      <w:pPr>
        <w:pStyle w:val="a3"/>
        <w:numPr>
          <w:ilvl w:val="0"/>
          <w:numId w:val="4"/>
        </w:numPr>
      </w:pPr>
      <w:r>
        <w:t>иметь хороший характер;</w:t>
      </w:r>
    </w:p>
    <w:p w:rsidR="00B23BBA" w:rsidRDefault="00B23BBA" w:rsidP="00B23BBA">
      <w:pPr>
        <w:pStyle w:val="a3"/>
        <w:numPr>
          <w:ilvl w:val="0"/>
          <w:numId w:val="4"/>
        </w:numPr>
      </w:pPr>
      <w:r>
        <w:t>иметь четкий почерк;</w:t>
      </w:r>
    </w:p>
    <w:p w:rsidR="00B23BBA" w:rsidRDefault="00B23BBA" w:rsidP="00B23BBA">
      <w:pPr>
        <w:pStyle w:val="a3"/>
        <w:numPr>
          <w:ilvl w:val="0"/>
          <w:numId w:val="4"/>
        </w:numPr>
      </w:pPr>
      <w:r>
        <w:t>иметь профессиональные знания;</w:t>
      </w:r>
    </w:p>
    <w:p w:rsidR="00B23BBA" w:rsidRDefault="00B23BBA" w:rsidP="00B23BBA">
      <w:pPr>
        <w:pStyle w:val="a3"/>
        <w:numPr>
          <w:ilvl w:val="0"/>
          <w:numId w:val="4"/>
        </w:numPr>
      </w:pPr>
      <w:r>
        <w:t>быть властолюбивым и честолюбивым;</w:t>
      </w:r>
    </w:p>
    <w:p w:rsidR="00B23BBA" w:rsidRDefault="00B23BBA" w:rsidP="00B23BBA">
      <w:pPr>
        <w:pStyle w:val="a3"/>
        <w:numPr>
          <w:ilvl w:val="0"/>
          <w:numId w:val="4"/>
        </w:numPr>
      </w:pPr>
      <w:r>
        <w:t>быть честным.</w:t>
      </w:r>
    </w:p>
    <w:p w:rsidR="00B23BBA" w:rsidRDefault="00B23BBA" w:rsidP="00B23BBA">
      <w:pPr>
        <w:pStyle w:val="a3"/>
        <w:ind w:left="1440"/>
      </w:pPr>
      <w:r>
        <w:t>Сохраняются ли эти требования к бухгалтеру в настоящее время?</w:t>
      </w:r>
    </w:p>
    <w:p w:rsidR="00B23BBA" w:rsidRDefault="00B23BBA" w:rsidP="00B23BBA">
      <w:pPr>
        <w:pStyle w:val="a3"/>
        <w:ind w:left="1440"/>
      </w:pPr>
    </w:p>
    <w:p w:rsidR="00B23BBA" w:rsidRDefault="00B23BBA" w:rsidP="00B23BBA">
      <w:pPr>
        <w:pStyle w:val="a3"/>
        <w:numPr>
          <w:ilvl w:val="0"/>
          <w:numId w:val="3"/>
        </w:numPr>
        <w:jc w:val="both"/>
      </w:pPr>
      <w:r>
        <w:t>Известное  всему  Павлодару  предприятие «Геркулес» зарегистрировано как товарищество с ограниченной ответственностью. Директор ТОО не знает, может ли его предприятие самостоятельно устанавливать организационную форму бухгалтерского учета. Помогите директору.</w:t>
      </w:r>
    </w:p>
    <w:p w:rsidR="00B23BBA" w:rsidRDefault="00B23BBA" w:rsidP="00B23BBA">
      <w:pPr>
        <w:pStyle w:val="a3"/>
        <w:jc w:val="both"/>
      </w:pPr>
    </w:p>
    <w:p w:rsidR="00B23BBA" w:rsidRDefault="00B23BBA" w:rsidP="00B23BBA">
      <w:pPr>
        <w:pStyle w:val="a3"/>
        <w:numPr>
          <w:ilvl w:val="0"/>
          <w:numId w:val="3"/>
        </w:numPr>
      </w:pPr>
      <w:r>
        <w:t>В бухгалтерском учете отражается только то, что можно оценить</w:t>
      </w:r>
      <w:proofErr w:type="gramStart"/>
      <w:r>
        <w:t xml:space="preserve"> …З</w:t>
      </w:r>
      <w:proofErr w:type="gramEnd"/>
      <w:r>
        <w:t>акончите фразу?</w:t>
      </w:r>
    </w:p>
    <w:p w:rsidR="00B23BBA" w:rsidRDefault="00B23BBA" w:rsidP="00F813DE">
      <w:pPr>
        <w:pStyle w:val="a3"/>
      </w:pPr>
    </w:p>
    <w:p w:rsidR="00B23BBA" w:rsidRDefault="00B23BBA" w:rsidP="00B23BBA">
      <w:pPr>
        <w:pStyle w:val="a3"/>
        <w:numPr>
          <w:ilvl w:val="0"/>
          <w:numId w:val="3"/>
        </w:numPr>
      </w:pPr>
      <w:r>
        <w:t>Применялись ли веревки в качестве учетных регистров?</w:t>
      </w:r>
    </w:p>
    <w:p w:rsidR="00B23BBA" w:rsidRDefault="00B23BBA" w:rsidP="00F813DE">
      <w:pPr>
        <w:spacing w:after="0" w:line="240" w:lineRule="auto"/>
      </w:pPr>
    </w:p>
    <w:p w:rsidR="00B23BBA" w:rsidRDefault="00B23BBA" w:rsidP="00B23BBA">
      <w:pPr>
        <w:pStyle w:val="a3"/>
        <w:numPr>
          <w:ilvl w:val="0"/>
          <w:numId w:val="3"/>
        </w:numPr>
      </w:pPr>
      <w:r>
        <w:t>Могут ли денежные купюры быть готовой продукцией?</w:t>
      </w:r>
    </w:p>
    <w:p w:rsidR="00B23BBA" w:rsidRDefault="00B23BBA" w:rsidP="00B23BBA">
      <w:pPr>
        <w:pStyle w:val="a3"/>
        <w:jc w:val="both"/>
      </w:pPr>
    </w:p>
    <w:p w:rsidR="00B23BBA" w:rsidRPr="0054756A" w:rsidRDefault="0054756A" w:rsidP="00F813DE">
      <w:pPr>
        <w:jc w:val="center"/>
        <w:outlineLvl w:val="0"/>
        <w:rPr>
          <w:b/>
        </w:rPr>
      </w:pPr>
      <w:r w:rsidRPr="0054756A">
        <w:rPr>
          <w:b/>
        </w:rPr>
        <w:t>ЗАДАЧИ</w:t>
      </w:r>
      <w:r w:rsidR="00F813DE">
        <w:rPr>
          <w:b/>
        </w:rPr>
        <w:t xml:space="preserve"> (30 баллов)</w:t>
      </w:r>
    </w:p>
    <w:p w:rsidR="00B23BBA" w:rsidRPr="00B23BBA" w:rsidRDefault="00B23BBA" w:rsidP="00F813DE">
      <w:pPr>
        <w:outlineLvl w:val="0"/>
        <w:rPr>
          <w:b/>
        </w:rPr>
      </w:pPr>
      <w:r w:rsidRPr="00B23BBA">
        <w:rPr>
          <w:b/>
        </w:rPr>
        <w:t>Задача 1</w:t>
      </w:r>
    </w:p>
    <w:p w:rsidR="00B23BBA" w:rsidRPr="00B23BBA" w:rsidRDefault="00B23BBA" w:rsidP="00F813DE">
      <w:pPr>
        <w:outlineLvl w:val="0"/>
      </w:pPr>
      <w:r w:rsidRPr="00B23BBA">
        <w:t>Какие из перечисленных статей относятся к активам, а какие - к пассивам данного предприятия?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Авансы, полученные от покупателей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Здания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Инструмент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Уставный капитал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Нераспределенная прибыль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Производственный инвентарь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Материалы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Топливо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Задолженность работникам по оплате труда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Затраты незавершенного производства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Отгруженные товары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Денежные средства в кассе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Задолженность покупателей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Денежные средства на расчетном счете в банке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Овердрафт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Денежные средства, выданные под отчет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Задолженность по расчетам с бюджетом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Задолженность поставщикам</w:t>
      </w:r>
    </w:p>
    <w:p w:rsidR="00B23BBA" w:rsidRPr="00B23BBA" w:rsidRDefault="00B23BBA" w:rsidP="00B23BBA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1797" w:hanging="357"/>
      </w:pPr>
      <w:r w:rsidRPr="00B23BBA">
        <w:t>Транспортные средства</w:t>
      </w:r>
    </w:p>
    <w:p w:rsidR="00B23BBA" w:rsidRDefault="00B23BBA">
      <w:pPr>
        <w:rPr>
          <w:b/>
        </w:rPr>
      </w:pPr>
    </w:p>
    <w:p w:rsidR="00B23BBA" w:rsidRPr="00B23BBA" w:rsidRDefault="00B23BBA" w:rsidP="00F813DE">
      <w:pPr>
        <w:outlineLvl w:val="0"/>
        <w:rPr>
          <w:b/>
        </w:rPr>
      </w:pPr>
      <w:r w:rsidRPr="00B23BBA">
        <w:rPr>
          <w:b/>
        </w:rPr>
        <w:t>Задача 2</w:t>
      </w:r>
    </w:p>
    <w:p w:rsidR="00B23BBA" w:rsidRPr="00B23BBA" w:rsidRDefault="00B23BBA" w:rsidP="00B23BBA">
      <w:pPr>
        <w:spacing w:after="0" w:line="240" w:lineRule="auto"/>
        <w:ind w:firstLine="709"/>
        <w:jc w:val="both"/>
      </w:pPr>
      <w:r w:rsidRPr="00B23BBA">
        <w:lastRenderedPageBreak/>
        <w:t>Один юный бухгалтер услышал по радио, что в городе завершается организация нового оригинального кафе на открытом воздухе. Называться оно будет «Пассажир» и столики в нем будут располагаться в самых настоящих автобусах, троллейбусах и трамваях. А бухгалтер теперь думает, к какому виду имущества отнести приобретенные трамваи, троллейбусы и автобусы и как правильно отразить их на счетах бухгалтерского учета.</w:t>
      </w:r>
    </w:p>
    <w:p w:rsidR="00B23BBA" w:rsidRPr="00B23BBA" w:rsidRDefault="00B23BBA" w:rsidP="00B23BBA">
      <w:r w:rsidRPr="00B23BBA">
        <w:rPr>
          <w:u w:val="single"/>
        </w:rPr>
        <w:t>Требуется:</w:t>
      </w:r>
      <w:r w:rsidRPr="00B23BBA">
        <w:t xml:space="preserve"> помочь юному бухгалтеру.</w:t>
      </w:r>
    </w:p>
    <w:p w:rsidR="00B23BBA" w:rsidRPr="00B23BBA" w:rsidRDefault="00B23BBA" w:rsidP="00F813DE">
      <w:pPr>
        <w:outlineLvl w:val="0"/>
        <w:rPr>
          <w:b/>
        </w:rPr>
      </w:pPr>
      <w:r w:rsidRPr="00B23BBA">
        <w:rPr>
          <w:b/>
        </w:rPr>
        <w:t>Задача  3</w:t>
      </w:r>
    </w:p>
    <w:p w:rsidR="00B23BBA" w:rsidRPr="00B23BBA" w:rsidRDefault="00B23BBA" w:rsidP="00B23BBA">
      <w:pPr>
        <w:ind w:firstLine="709"/>
        <w:jc w:val="both"/>
      </w:pPr>
      <w:r w:rsidRPr="00B23BBA">
        <w:t>Сегодня Филипп Иванович пытается разобраться в структуре активов и обязатель</w:t>
      </w:r>
      <w:proofErr w:type="gramStart"/>
      <w:r w:rsidRPr="00B23BBA">
        <w:t>ств св</w:t>
      </w:r>
      <w:proofErr w:type="gramEnd"/>
      <w:r w:rsidRPr="00B23BBA">
        <w:t>оей гостиницы «Разный отдых». Закончите приведенные ниже предложения, используя термины: основные средства, оборотные активы, долгосрочные и краткосрочные обязательства, уставный (собственный) капитал</w:t>
      </w:r>
    </w:p>
    <w:p w:rsidR="00B23BBA" w:rsidRPr="00B23BBA" w:rsidRDefault="00B23BBA" w:rsidP="00B23BBA">
      <w:pPr>
        <w:numPr>
          <w:ilvl w:val="0"/>
          <w:numId w:val="2"/>
        </w:numPr>
        <w:tabs>
          <w:tab w:val="clear" w:pos="1069"/>
          <w:tab w:val="num" w:pos="284"/>
        </w:tabs>
        <w:spacing w:after="0" w:line="240" w:lineRule="auto"/>
        <w:ind w:left="1066" w:hanging="1066"/>
      </w:pPr>
      <w:r w:rsidRPr="00B23BBA">
        <w:t>Неоплаченные счета за свежую клубнику относятся к………………………..</w:t>
      </w:r>
      <w:proofErr w:type="gramStart"/>
      <w:r w:rsidRPr="00B23BBA">
        <w:t xml:space="preserve"> .</w:t>
      </w:r>
      <w:proofErr w:type="gramEnd"/>
    </w:p>
    <w:p w:rsidR="00B23BBA" w:rsidRPr="00B23BBA" w:rsidRDefault="00B23BBA" w:rsidP="00B23BBA">
      <w:pPr>
        <w:numPr>
          <w:ilvl w:val="0"/>
          <w:numId w:val="2"/>
        </w:numPr>
        <w:tabs>
          <w:tab w:val="clear" w:pos="1069"/>
          <w:tab w:val="num" w:pos="284"/>
        </w:tabs>
        <w:spacing w:after="0" w:line="240" w:lineRule="auto"/>
        <w:ind w:left="1066" w:hanging="1066"/>
      </w:pPr>
      <w:r w:rsidRPr="00B23BBA">
        <w:t>Здание корпуса № 3, взятое в аренду сроком на 5 лет, относится к………………………..</w:t>
      </w:r>
      <w:proofErr w:type="gramStart"/>
      <w:r w:rsidRPr="00B23BBA">
        <w:t xml:space="preserve"> .</w:t>
      </w:r>
      <w:proofErr w:type="gramEnd"/>
    </w:p>
    <w:p w:rsidR="00B23BBA" w:rsidRPr="00B23BBA" w:rsidRDefault="00B23BBA" w:rsidP="00B23BBA">
      <w:pPr>
        <w:numPr>
          <w:ilvl w:val="0"/>
          <w:numId w:val="2"/>
        </w:numPr>
        <w:tabs>
          <w:tab w:val="clear" w:pos="1069"/>
          <w:tab w:val="num" w:pos="284"/>
        </w:tabs>
        <w:spacing w:after="0" w:line="240" w:lineRule="auto"/>
        <w:ind w:left="1066" w:hanging="1066"/>
      </w:pPr>
      <w:r w:rsidRPr="00B23BBA">
        <w:t>Предоплата за двухместный номер, забронированный на уикенд, относится к………………………..</w:t>
      </w:r>
      <w:proofErr w:type="gramStart"/>
      <w:r w:rsidRPr="00B23BBA">
        <w:t xml:space="preserve"> .</w:t>
      </w:r>
      <w:proofErr w:type="gramEnd"/>
    </w:p>
    <w:p w:rsidR="00B23BBA" w:rsidRPr="00B23BBA" w:rsidRDefault="00B23BBA" w:rsidP="00B23BBA">
      <w:pPr>
        <w:numPr>
          <w:ilvl w:val="0"/>
          <w:numId w:val="2"/>
        </w:numPr>
        <w:tabs>
          <w:tab w:val="clear" w:pos="1069"/>
          <w:tab w:val="num" w:pos="284"/>
        </w:tabs>
        <w:spacing w:after="0" w:line="240" w:lineRule="auto"/>
        <w:ind w:left="1066" w:hanging="1066"/>
      </w:pPr>
      <w:r w:rsidRPr="00B23BBA">
        <w:t>Газонокосилка, отданная в ремонт, относится к………………………..</w:t>
      </w:r>
      <w:proofErr w:type="gramStart"/>
      <w:r w:rsidRPr="00B23BBA">
        <w:t xml:space="preserve"> .</w:t>
      </w:r>
      <w:proofErr w:type="gramEnd"/>
    </w:p>
    <w:p w:rsidR="00B23BBA" w:rsidRPr="00B23BBA" w:rsidRDefault="00B23BBA" w:rsidP="00B23BBA">
      <w:pPr>
        <w:numPr>
          <w:ilvl w:val="0"/>
          <w:numId w:val="2"/>
        </w:numPr>
        <w:tabs>
          <w:tab w:val="clear" w:pos="1069"/>
          <w:tab w:val="num" w:pos="284"/>
        </w:tabs>
        <w:spacing w:after="0" w:line="240" w:lineRule="auto"/>
        <w:ind w:left="1066" w:hanging="1066"/>
      </w:pPr>
      <w:r w:rsidRPr="00B23BBA">
        <w:t>10 брикетов мороженого, предложенных для продажи в буфете перво</w:t>
      </w:r>
      <w:r>
        <w:t>го этажа, относятся к……</w:t>
      </w:r>
      <w:proofErr w:type="gramStart"/>
      <w:r w:rsidRPr="00B23BBA">
        <w:t xml:space="preserve"> .</w:t>
      </w:r>
      <w:proofErr w:type="gramEnd"/>
    </w:p>
    <w:p w:rsidR="00B23BBA" w:rsidRPr="00B23BBA" w:rsidRDefault="00B23BBA" w:rsidP="00B23BBA">
      <w:pPr>
        <w:numPr>
          <w:ilvl w:val="0"/>
          <w:numId w:val="2"/>
        </w:numPr>
        <w:tabs>
          <w:tab w:val="clear" w:pos="1069"/>
          <w:tab w:val="num" w:pos="284"/>
        </w:tabs>
        <w:spacing w:after="0" w:line="240" w:lineRule="auto"/>
        <w:ind w:left="1066" w:hanging="1066"/>
      </w:pPr>
      <w:r w:rsidRPr="00B23BBA">
        <w:t xml:space="preserve"> Начисленная заработная плата садовника Романа </w:t>
      </w:r>
      <w:proofErr w:type="spellStart"/>
      <w:r w:rsidRPr="00B23BBA">
        <w:t>Ромашкина</w:t>
      </w:r>
      <w:proofErr w:type="spellEnd"/>
      <w:r w:rsidRPr="00B23BBA">
        <w:t xml:space="preserve"> относятся к………………………..</w:t>
      </w:r>
      <w:proofErr w:type="gramStart"/>
      <w:r w:rsidRPr="00B23BBA">
        <w:t xml:space="preserve"> .</w:t>
      </w:r>
      <w:proofErr w:type="gramEnd"/>
    </w:p>
    <w:p w:rsidR="00B23BBA" w:rsidRPr="00B23BBA" w:rsidRDefault="00B23BBA" w:rsidP="00B23BBA">
      <w:pPr>
        <w:numPr>
          <w:ilvl w:val="0"/>
          <w:numId w:val="2"/>
        </w:numPr>
        <w:tabs>
          <w:tab w:val="clear" w:pos="1069"/>
          <w:tab w:val="num" w:pos="284"/>
        </w:tabs>
        <w:spacing w:after="0" w:line="240" w:lineRule="auto"/>
        <w:ind w:left="1066" w:hanging="1066"/>
      </w:pPr>
      <w:r w:rsidRPr="00B23BBA">
        <w:t>Денежные купюры, лежащие в сейфе, относятся к………………………..</w:t>
      </w:r>
      <w:proofErr w:type="gramStart"/>
      <w:r w:rsidRPr="00B23BBA">
        <w:t xml:space="preserve"> .</w:t>
      </w:r>
      <w:proofErr w:type="gramEnd"/>
      <w:r w:rsidRPr="00B23BBA">
        <w:t xml:space="preserve"> .</w:t>
      </w:r>
    </w:p>
    <w:p w:rsidR="00B23BBA" w:rsidRPr="00B23BBA" w:rsidRDefault="00B23BBA" w:rsidP="00B23BBA"/>
    <w:p w:rsidR="00F813DE" w:rsidRDefault="00F813DE" w:rsidP="00F813DE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i/>
          <w:iCs/>
        </w:rPr>
      </w:pPr>
      <w:r w:rsidRPr="00351BBB">
        <w:rPr>
          <w:b/>
          <w:bCs/>
          <w:i/>
          <w:iCs/>
        </w:rPr>
        <w:t>Лабиринт</w:t>
      </w:r>
      <w:r>
        <w:rPr>
          <w:b/>
          <w:bCs/>
          <w:i/>
          <w:iCs/>
        </w:rPr>
        <w:t xml:space="preserve"> (10баллов)</w:t>
      </w:r>
    </w:p>
    <w:p w:rsidR="00F813DE" w:rsidRDefault="00F813DE" w:rsidP="00F813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51BBB">
        <w:t>Требуется найти правильный маршрут.  Ка</w:t>
      </w:r>
      <w:r w:rsidRPr="00351BBB">
        <w:softHyphen/>
        <w:t>ждая клетка - шаг содержит вопрос, на который следует дать ответ. Начав прохождение лабиринта с верхней клетки, нужно найти путь, который приведет к "выходу". Если суждение, впи</w:t>
      </w:r>
      <w:r w:rsidRPr="00351BBB">
        <w:softHyphen/>
        <w:t>санное в клетку, правильно, то продолжать путь нужно по стрелке с обозначением "да". Если суждение ошибочно, то нуж</w:t>
      </w:r>
      <w:r w:rsidRPr="00351BBB">
        <w:softHyphen/>
        <w:t>но двигаться по стрелке с обозначением "нет".</w:t>
      </w:r>
    </w:p>
    <w:p w:rsidR="00F813DE" w:rsidRDefault="00F813DE" w:rsidP="00F813DE">
      <w:pPr>
        <w:ind w:left="-72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150395" cy="3997607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10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06" cy="400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3DE" w:rsidRDefault="00F813DE" w:rsidP="00F813DE">
      <w:pPr>
        <w:jc w:val="center"/>
        <w:rPr>
          <w:b/>
          <w:bCs/>
        </w:rPr>
      </w:pPr>
    </w:p>
    <w:p w:rsidR="00F813DE" w:rsidRDefault="00F813DE"/>
    <w:sectPr w:rsidR="00F813DE" w:rsidSect="007A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3DE" w:rsidRDefault="00F813DE" w:rsidP="00F813DE">
      <w:pPr>
        <w:spacing w:after="0" w:line="240" w:lineRule="auto"/>
      </w:pPr>
      <w:r>
        <w:separator/>
      </w:r>
    </w:p>
  </w:endnote>
  <w:endnote w:type="continuationSeparator" w:id="1">
    <w:p w:rsidR="00F813DE" w:rsidRDefault="00F813DE" w:rsidP="00F8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3DE" w:rsidRDefault="00F813DE" w:rsidP="00F813DE">
      <w:pPr>
        <w:spacing w:after="0" w:line="240" w:lineRule="auto"/>
      </w:pPr>
      <w:r>
        <w:separator/>
      </w:r>
    </w:p>
  </w:footnote>
  <w:footnote w:type="continuationSeparator" w:id="1">
    <w:p w:rsidR="00F813DE" w:rsidRDefault="00F813DE" w:rsidP="00F8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6027"/>
    <w:multiLevelType w:val="singleLevel"/>
    <w:tmpl w:val="107241AE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31E54B99"/>
    <w:multiLevelType w:val="hybridMultilevel"/>
    <w:tmpl w:val="1890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F0003"/>
    <w:multiLevelType w:val="multilevel"/>
    <w:tmpl w:val="078E22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3F055D8"/>
    <w:multiLevelType w:val="hybridMultilevel"/>
    <w:tmpl w:val="245C4E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BBA"/>
    <w:rsid w:val="0054756A"/>
    <w:rsid w:val="007A0F40"/>
    <w:rsid w:val="00B23BBA"/>
    <w:rsid w:val="00F8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BBA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3DE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F8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813D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8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813DE"/>
  </w:style>
  <w:style w:type="paragraph" w:styleId="aa">
    <w:name w:val="footer"/>
    <w:basedOn w:val="a"/>
    <w:link w:val="ab"/>
    <w:uiPriority w:val="99"/>
    <w:semiHidden/>
    <w:unhideWhenUsed/>
    <w:rsid w:val="00F8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81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2148-9941-4F38-944D-1E3E5673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OV</cp:lastModifiedBy>
  <cp:revision>2</cp:revision>
  <dcterms:created xsi:type="dcterms:W3CDTF">2016-04-20T04:46:00Z</dcterms:created>
  <dcterms:modified xsi:type="dcterms:W3CDTF">2016-04-20T04:46:00Z</dcterms:modified>
</cp:coreProperties>
</file>