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64"/>
        <w:gridCol w:w="3905"/>
      </w:tblGrid>
      <w:tr w:rsidR="0002303B" w:rsidRPr="0002303B" w:rsidTr="0002303B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2303B" w:rsidRPr="0002303B" w:rsidRDefault="0002303B" w:rsidP="0002303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02303B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Исполняющий обязанности</w:t>
            </w:r>
            <w:r w:rsidRPr="0002303B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br/>
              <w:t>Министра образования и науки</w:t>
            </w:r>
            <w:r w:rsidRPr="0002303B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2303B" w:rsidRPr="0002303B" w:rsidRDefault="0002303B" w:rsidP="0002303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02303B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Б. </w:t>
            </w:r>
            <w:proofErr w:type="spellStart"/>
            <w:r w:rsidRPr="0002303B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Асылова</w:t>
            </w:r>
            <w:proofErr w:type="spellEnd"/>
          </w:p>
        </w:tc>
      </w:tr>
    </w:tbl>
    <w:p w:rsidR="0002303B" w:rsidRPr="0002303B" w:rsidRDefault="0002303B" w:rsidP="000230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02303B" w:rsidRPr="0002303B" w:rsidTr="0002303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2303B" w:rsidRPr="0002303B" w:rsidRDefault="0002303B" w:rsidP="0002303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02303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2303B" w:rsidRPr="0002303B" w:rsidRDefault="0002303B" w:rsidP="0002303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bookmarkStart w:id="0" w:name="z14"/>
            <w:bookmarkEnd w:id="0"/>
            <w:r w:rsidRPr="0002303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Утвержден</w:t>
            </w:r>
            <w:r w:rsidRPr="0002303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приказом исполняющего</w:t>
            </w:r>
            <w:r w:rsidRPr="0002303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обязанности Министра</w:t>
            </w:r>
            <w:r w:rsidRPr="0002303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образования и науки Республики Казахстан</w:t>
            </w:r>
            <w:r w:rsidRPr="0002303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от 24 мая 2017 года №242</w:t>
            </w:r>
          </w:p>
        </w:tc>
      </w:tr>
    </w:tbl>
    <w:p w:rsidR="0002303B" w:rsidRPr="0002303B" w:rsidRDefault="0002303B" w:rsidP="0002303B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</w:pPr>
      <w:r w:rsidRPr="0002303B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Регламент государственной услуги "Выдача справки лицам, не завершившим высшее и послевузовское образование"</w:t>
      </w:r>
    </w:p>
    <w:p w:rsidR="0002303B" w:rsidRPr="0002303B" w:rsidRDefault="0002303B" w:rsidP="0002303B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>      Сноска. Регламент в редакции приказа Министра образования и науки РК от 02.04.2018 </w:t>
      </w:r>
      <w:hyperlink r:id="rId4" w:anchor="z6" w:history="1">
        <w:r w:rsidRPr="0002303B">
          <w:rPr>
            <w:rFonts w:ascii="Courier New" w:eastAsia="Times New Roman" w:hAnsi="Courier New" w:cs="Courier New"/>
            <w:color w:val="073A5E"/>
            <w:spacing w:val="1"/>
            <w:sz w:val="16"/>
            <w:u w:val="single"/>
            <w:lang w:eastAsia="ru-RU"/>
          </w:rPr>
          <w:t>№ 128</w:t>
        </w:r>
      </w:hyperlink>
      <w:r w:rsidRPr="0002303B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2303B" w:rsidRPr="0002303B" w:rsidRDefault="0002303B" w:rsidP="0002303B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</w:pPr>
      <w:r w:rsidRPr="0002303B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Глава 1. Общие положения</w:t>
      </w:r>
    </w:p>
    <w:p w:rsidR="0002303B" w:rsidRPr="0002303B" w:rsidRDefault="0002303B" w:rsidP="0002303B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1. Государственная услуга оказывается высшими учебными заведениями (далее - </w:t>
      </w:r>
      <w:proofErr w:type="spell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услугодатель</w:t>
      </w:r>
      <w:proofErr w:type="spell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) на основании </w:t>
      </w:r>
      <w:hyperlink r:id="rId5" w:anchor="z19" w:history="1">
        <w:r w:rsidRPr="0002303B">
          <w:rPr>
            <w:rFonts w:ascii="Courier New" w:eastAsia="Times New Roman" w:hAnsi="Courier New" w:cs="Courier New"/>
            <w:color w:val="073A5E"/>
            <w:spacing w:val="1"/>
            <w:sz w:val="16"/>
            <w:u w:val="single"/>
            <w:lang w:eastAsia="ru-RU"/>
          </w:rPr>
          <w:t>стандарта</w:t>
        </w:r>
      </w:hyperlink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государственной услуги "Выдача справки лицам, не завершившим высшее и послевузовское образование", утвержденного приказом Министра образования и науки Республики Казахстан от 14 марта 2017 года № 114 (зарегистрирован в Реестре государственной регистрации нормативных правовых актов Республики Казахстан под № 15080) (далее – </w:t>
      </w:r>
      <w:proofErr w:type="spellStart"/>
      <w:proofErr w:type="gram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C</w:t>
      </w:r>
      <w:proofErr w:type="gram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тандарт</w:t>
      </w:r>
      <w:proofErr w:type="spell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).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Прием заявления и выдача результата оказания государственной услуги осуществляется </w:t>
      </w:r>
      <w:proofErr w:type="gram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через</w:t>
      </w:r>
      <w:proofErr w:type="gram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: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1) канцелярию </w:t>
      </w:r>
      <w:proofErr w:type="spell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услугодателя</w:t>
      </w:r>
      <w:proofErr w:type="spell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2. Форма оказания государственной услуги: бумажная.</w:t>
      </w:r>
    </w:p>
    <w:p w:rsidR="0002303B" w:rsidRPr="0002303B" w:rsidRDefault="0002303B" w:rsidP="0002303B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3. Результат оказываемой государственной услуги: выдача справки лицам, не завершившим высшее и послевузовское образование, по форме утвержденной </w:t>
      </w:r>
      <w:hyperlink r:id="rId6" w:anchor="z1" w:history="1">
        <w:r w:rsidRPr="0002303B">
          <w:rPr>
            <w:rFonts w:ascii="Courier New" w:eastAsia="Times New Roman" w:hAnsi="Courier New" w:cs="Courier New"/>
            <w:color w:val="073A5E"/>
            <w:spacing w:val="1"/>
            <w:sz w:val="16"/>
            <w:u w:val="single"/>
            <w:lang w:eastAsia="ru-RU"/>
          </w:rPr>
          <w:t>приказом </w:t>
        </w:r>
      </w:hyperlink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Министра образования и науки Республики Казахстан от 12 июня 2009 года № 289 (зарегистрирован в Реестре государственной регистрации нормативных правовых актов под № 5717) (далее – Справка).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Форма предоставления результата оказания государственной услуги: бумажная.</w:t>
      </w:r>
    </w:p>
    <w:p w:rsidR="0002303B" w:rsidRPr="0002303B" w:rsidRDefault="0002303B" w:rsidP="0002303B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</w:pPr>
      <w:r w:rsidRPr="0002303B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 xml:space="preserve">Глава 2. Описание порядка действий структурных подразделений (работников) </w:t>
      </w:r>
      <w:proofErr w:type="spellStart"/>
      <w:r w:rsidRPr="0002303B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услугодателя</w:t>
      </w:r>
      <w:proofErr w:type="spellEnd"/>
      <w:r w:rsidRPr="0002303B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 xml:space="preserve"> в процессе оказания государственной услуги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4. Основанием для начала процедуры (действия) по оказанию государственной услуги является предоставление </w:t>
      </w:r>
      <w:proofErr w:type="spell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услугополучателем</w:t>
      </w:r>
      <w:proofErr w:type="spell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полного пакета документов согласно пункту 9 Стандарта (далее – пакет документов).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5. Процедуры (действия), входящие в состав процесса оказания государственной услуги: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1) канцелярия высшего учебного заведения (далее – канцелярия вуза) принимает и регистрирует пакет </w:t>
      </w:r>
      <w:proofErr w:type="gram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документов, представленных </w:t>
      </w:r>
      <w:proofErr w:type="spell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услугополучателем</w:t>
      </w:r>
      <w:proofErr w:type="spell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и передает</w:t>
      </w:r>
      <w:proofErr w:type="gram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на рассмотрение в учебную часть высшего учебного заведения (далее – учебная часть вуза) в течение 1 (одного) рабочего дня;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2) учебная часть вуза подготавливает справку по данным </w:t>
      </w:r>
      <w:proofErr w:type="spell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услугополучателя</w:t>
      </w:r>
      <w:proofErr w:type="spell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, ведет проверку достоверности данных и передает на рассмотрение руководству высшего учебного заведения (далее – руководство вуза) в течение 1 (одного) рабочего дня;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lastRenderedPageBreak/>
        <w:t>      3) руководство вуза рассматривает пакет документов и передает в учебную часть вуза в течение 1 (одного) рабочего дня;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4) учебная часть вуза подготавливает Справку для выдачи </w:t>
      </w:r>
      <w:proofErr w:type="spell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услугополучателю</w:t>
      </w:r>
      <w:proofErr w:type="spell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в течение 5 (пяти) рабочих дней;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5) учебная часть вуза, при готовности Справки письменно в произвольной форме направляет уведомление </w:t>
      </w:r>
      <w:proofErr w:type="spell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услогополучателю</w:t>
      </w:r>
      <w:proofErr w:type="spell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в течение 1 (одного) рабочего дня;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6) учебная часть вуза выдает </w:t>
      </w:r>
      <w:proofErr w:type="spell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услугополучателю</w:t>
      </w:r>
      <w:proofErr w:type="spell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Справку в течение 1 (одного) рабочего дня.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6. Результаты процедур по оказанию государственной услуги, которые служат основанием для начала выполнения следующих процедур: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1) прием и регистрация пакета документов канцелярией вуза и передача в учебную часть вуза;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2) подготовка справки по данным </w:t>
      </w:r>
      <w:proofErr w:type="spell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услугополучателя</w:t>
      </w:r>
      <w:proofErr w:type="spell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учебной частью, проверка учебной частью достоверности данных и передача на рассмотрение руководству вуза;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3) рассмотрение пакета документов руководством вуза и передача в учебную часть вуза;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4) подготовка учебной частью </w:t>
      </w:r>
      <w:proofErr w:type="spell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услугополучателю</w:t>
      </w:r>
      <w:proofErr w:type="spell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Справки;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5) направление учебной частью уведомления </w:t>
      </w:r>
      <w:proofErr w:type="spell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услугополучателю</w:t>
      </w:r>
      <w:proofErr w:type="spell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о готовности Справки;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6) выдача учебной частью </w:t>
      </w:r>
      <w:proofErr w:type="spell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услугополучателю</w:t>
      </w:r>
      <w:proofErr w:type="spell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Справки.</w:t>
      </w:r>
    </w:p>
    <w:p w:rsidR="0002303B" w:rsidRPr="0002303B" w:rsidRDefault="0002303B" w:rsidP="0002303B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</w:pPr>
      <w:r w:rsidRPr="0002303B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 xml:space="preserve">Глава 3. Описание порядка взаимодействия структурных подразделений (работников) </w:t>
      </w:r>
      <w:proofErr w:type="spellStart"/>
      <w:r w:rsidRPr="0002303B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услугодателя</w:t>
      </w:r>
      <w:proofErr w:type="spellEnd"/>
      <w:r w:rsidRPr="0002303B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 xml:space="preserve"> в процессе оказания государственной услуги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7. В процессе оказания государственной услуги участвуют следующие подразделения: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1) канцелярия вуза;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2) учебная часть вуза;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3) руководство вуза;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4) Государственная корпорация;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5) почта.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8. Процесс оказания государственной услуги состоит из следующих процедур между структурными подразделениями: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1) канцелярия вуза принимает и регистрирует пакет документов, представленных </w:t>
      </w:r>
      <w:proofErr w:type="spell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услугополучателем</w:t>
      </w:r>
      <w:proofErr w:type="spell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и передает на рассмотрение в </w:t>
      </w:r>
      <w:proofErr w:type="gram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учебную</w:t>
      </w:r>
      <w:proofErr w:type="gram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вуза в течение 1 (одного) рабочего дня;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lastRenderedPageBreak/>
        <w:t xml:space="preserve">      2) учебная часть вуза подготавливает справку по данным </w:t>
      </w:r>
      <w:proofErr w:type="spell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услугополучателя</w:t>
      </w:r>
      <w:proofErr w:type="spell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, ведет проверку достоверности данных и передает на рассмотрение руководству вуза в течение 1 (одного) рабочего дня;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3) руководство вуза рассматривает пакет документов и передает в учебную часть вуза в течение 1 (одного) рабочего дня;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4) учебная часть вуза подготавливает Справку для выдачи </w:t>
      </w:r>
      <w:proofErr w:type="spell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услугополучателю</w:t>
      </w:r>
      <w:proofErr w:type="spell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в течение 5 (пяти) рабочих дней;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5) учебная часть вуза, при готовности Справки, письменно в произвольной форме направляет уведомление </w:t>
      </w:r>
      <w:proofErr w:type="spell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услугополучателю</w:t>
      </w:r>
      <w:proofErr w:type="spell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в течение 1 (одного) рабочего дня;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6) учебная часть вуза выдает </w:t>
      </w:r>
      <w:proofErr w:type="spell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услугополучателю</w:t>
      </w:r>
      <w:proofErr w:type="spell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Справку в течение 1 (одного) рабочего дня.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Блок-схема прохождения каждого действия (процедуры) с указанием длительности каждой процедуры и описание последовательности процедур (действий) приведена в приложении 1 к настоящему Регламенту государственной услуги.</w:t>
      </w:r>
    </w:p>
    <w:p w:rsidR="0002303B" w:rsidRPr="0002303B" w:rsidRDefault="0002303B" w:rsidP="0002303B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</w:pPr>
      <w:r w:rsidRPr="0002303B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 xml:space="preserve">Глава 4. Описание порядка взаимодействия с Государственной корпорацией и (или) иными </w:t>
      </w:r>
      <w:proofErr w:type="spellStart"/>
      <w:r w:rsidRPr="0002303B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услугодателями</w:t>
      </w:r>
      <w:proofErr w:type="spellEnd"/>
      <w:r w:rsidRPr="0002303B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, а также порядка использования информационных систем в процессе оказания государственной услуги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9. Описание порядка обращения и последовательности процедур (действий) </w:t>
      </w:r>
      <w:proofErr w:type="spell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услугодателя</w:t>
      </w:r>
      <w:proofErr w:type="spell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и </w:t>
      </w:r>
      <w:proofErr w:type="spell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услугополучателя</w:t>
      </w:r>
      <w:proofErr w:type="spell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при оказании государственной услуги </w:t>
      </w:r>
      <w:proofErr w:type="gram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через</w:t>
      </w:r>
      <w:proofErr w:type="gram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: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Государственную корпорацию: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1) </w:t>
      </w:r>
      <w:proofErr w:type="spell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услугополучатель</w:t>
      </w:r>
      <w:proofErr w:type="spell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сдает пакет документов работнику Государственной корпорации в течение 15 (пятнадцати) минут;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2) работник Государственной корпорации регистрирует заявление в течение 15 (пятнадцати) минут;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3) работник Государственной корпорации заполняет форму запроса в части отметки о наличии документов в бумажной форме в течение 15 (пятнадцати) минут.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</w:r>
      <w:proofErr w:type="spell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услугодателю</w:t>
      </w:r>
      <w:proofErr w:type="spell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4) работник Государственной корпорации выдает </w:t>
      </w:r>
      <w:proofErr w:type="spell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услугополучателю</w:t>
      </w:r>
      <w:proofErr w:type="spell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расписку о приеме в форме электронной копии соответствующих документов в течение 15 (пятнадцати) минут.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При обращении в Государственную корпорацию день приема не входит в срок оказания государственной услуги.</w:t>
      </w:r>
    </w:p>
    <w:p w:rsidR="0002303B" w:rsidRPr="0002303B" w:rsidRDefault="0002303B" w:rsidP="0002303B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В случае предоставления </w:t>
      </w:r>
      <w:proofErr w:type="spell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услугополучателем</w:t>
      </w:r>
      <w:proofErr w:type="spell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неполного пакета документов, согласно </w:t>
      </w:r>
      <w:proofErr w:type="gram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перечню, предусмотренному </w:t>
      </w:r>
      <w:hyperlink r:id="rId7" w:anchor="z41" w:history="1">
        <w:r w:rsidRPr="0002303B">
          <w:rPr>
            <w:rFonts w:ascii="Courier New" w:eastAsia="Times New Roman" w:hAnsi="Courier New" w:cs="Courier New"/>
            <w:color w:val="073A5E"/>
            <w:spacing w:val="1"/>
            <w:sz w:val="16"/>
            <w:u w:val="single"/>
            <w:lang w:eastAsia="ru-RU"/>
          </w:rPr>
          <w:t>пунктом 9</w:t>
        </w:r>
      </w:hyperlink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Стандарта государственной услуги работник Государственной корпорации отказывает</w:t>
      </w:r>
      <w:proofErr w:type="gram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в приеме заявления и выдает расписку об отказе в приеме документов по форме согласно </w:t>
      </w:r>
      <w:hyperlink r:id="rId8" w:anchor="z79" w:history="1">
        <w:r w:rsidRPr="0002303B">
          <w:rPr>
            <w:rFonts w:ascii="Courier New" w:eastAsia="Times New Roman" w:hAnsi="Courier New" w:cs="Courier New"/>
            <w:color w:val="073A5E"/>
            <w:spacing w:val="1"/>
            <w:sz w:val="16"/>
            <w:u w:val="single"/>
            <w:lang w:eastAsia="ru-RU"/>
          </w:rPr>
          <w:t>приложению 2</w:t>
        </w:r>
      </w:hyperlink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к Стандарту государственной услуги.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lastRenderedPageBreak/>
        <w:t>      5) Государственная корпорация направляет документы в соответствующий вуз по средствам почты в течение 1 (одного) рабочего дня;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6) почта доставляет документы в соответствующий вуз в течение 1-5 (одного-пяти) рабочих дней;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7) канцелярия вуза принимает пакет документов, регистрирует, и передает на рассмотрение в учебную часть вуза в течение 1 (одного) рабочего дня;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8) учебная часть вуза подготавливает справку по данным </w:t>
      </w:r>
      <w:proofErr w:type="spell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услугополучателя</w:t>
      </w:r>
      <w:proofErr w:type="spell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, ведет проверку достоверности данных и передает на рассмотрение руководству вуза в течение 1 (одного) рабочего дня;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9) руководство вуза рассматривает пакет документов и передает в учебную часть вуза в течение 1 (одного) рабочего дня;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10) учебная часть вуза подготавливает Справку для выдачи </w:t>
      </w:r>
      <w:proofErr w:type="spell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услугополучателю</w:t>
      </w:r>
      <w:proofErr w:type="spell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и направляет в Государственную корпорацию по средствам почты в течение 1 (одного) рабочего дня;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spell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Услугодатель</w:t>
      </w:r>
      <w:proofErr w:type="spell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обеспечивает доставку результата государственной услуги в Государственную корпорацию не </w:t>
      </w:r>
      <w:proofErr w:type="gram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позднее</w:t>
      </w:r>
      <w:proofErr w:type="gram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чем за сутки до истечения срока оказания государственной услуги.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Срок оказания государственной услуги исчисляется со дня даты заявления </w:t>
      </w:r>
      <w:proofErr w:type="spell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услугополучателя</w:t>
      </w:r>
      <w:proofErr w:type="spell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11) почта доставляет Справку в Государственную корпорацию в течение 1-5 (одного-пяти) рабочих дней;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12) работник Государственной корпорации выдает </w:t>
      </w:r>
      <w:proofErr w:type="spell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услугополучателю</w:t>
      </w:r>
      <w:proofErr w:type="spell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Справку в течение 15 (пятнадцати) минут.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Диаграмма функционального взаимодействия информационных систем, задействованных в оказании государственной услуги, приведена в приложении 2 к настоящему Регламенту государственной услуги.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10. Результаты процедур по оказанию государственной услуги, которые служат основанием для начала выполнения следующих процедур </w:t>
      </w:r>
      <w:proofErr w:type="gram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через</w:t>
      </w:r>
      <w:proofErr w:type="gram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: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Государственную корпорацию: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1) проверка пакета документов и регистрация заявления работником Государственной корпорации;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2) заполнение формы запроса и выдача </w:t>
      </w:r>
      <w:proofErr w:type="spell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услугополучателю</w:t>
      </w:r>
      <w:proofErr w:type="spell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расписки работником Государственной корпорации;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3) направление Государственной корпорацией документов в соответствующий вуз;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4) доставка почтой (и (или) курьером Государственной корпорации) Справки в соответствующий вуз;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5) прием и регистрация пакета документов канцелярией вуза, рассмотрение документов руководством вуза и направление учебной частью Справки в Государственную корпорацию;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lastRenderedPageBreak/>
        <w:t>      6) доставка почтой (и (или) курьером Государственной корпорации) Справки в Государственную корпорацию;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7) выдача работником Государственной корпорации Справки </w:t>
      </w:r>
      <w:proofErr w:type="spellStart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услугополучателю</w:t>
      </w:r>
      <w:proofErr w:type="spellEnd"/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Справочник бизнес-процессов оказания государственной услуги "Выдача справки лицам, не завершившим высшее и послевузовское образование" приведен в приложении 3 к настоящему Регламенту государственной услуги.</w:t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02303B" w:rsidRPr="0002303B" w:rsidTr="0002303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2303B" w:rsidRPr="0002303B" w:rsidRDefault="0002303B" w:rsidP="0002303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02303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2303B" w:rsidRPr="0002303B" w:rsidRDefault="0002303B" w:rsidP="0002303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bookmarkStart w:id="1" w:name="z86"/>
            <w:bookmarkEnd w:id="1"/>
            <w:r w:rsidRPr="0002303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Приложение 1</w:t>
            </w:r>
            <w:r w:rsidRPr="0002303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к Регламенту государственной</w:t>
            </w:r>
            <w:r w:rsidRPr="0002303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услуги "Выдача справки лицам,</w:t>
            </w:r>
            <w:r w:rsidRPr="0002303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не завершившим высшее</w:t>
            </w:r>
            <w:r w:rsidRPr="0002303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и послевузовское образование"</w:t>
            </w:r>
          </w:p>
        </w:tc>
      </w:tr>
    </w:tbl>
    <w:p w:rsidR="0002303B" w:rsidRPr="0002303B" w:rsidRDefault="0002303B" w:rsidP="0002303B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</w:pPr>
      <w:r w:rsidRPr="0002303B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Блок-схема прохождения каждого действия (процедуры) с указанием длительности каждой процедуры и описание последовательности процедур (действий)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pacing w:val="1"/>
          <w:sz w:val="16"/>
          <w:szCs w:val="16"/>
          <w:lang w:eastAsia="ru-RU"/>
        </w:rPr>
        <w:drawing>
          <wp:inline distT="0" distB="0" distL="0" distR="0">
            <wp:extent cx="5860415" cy="2138680"/>
            <wp:effectExtent l="19050" t="0" r="6985" b="0"/>
            <wp:docPr id="1" name="Рисунок 1" descr="http://adilet.zan.kz/files/1247/10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247/10/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213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03B" w:rsidRPr="0002303B" w:rsidRDefault="0002303B" w:rsidP="00023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  <w:r w:rsidRPr="0002303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02303B" w:rsidRPr="0002303B" w:rsidTr="0002303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2303B" w:rsidRPr="0002303B" w:rsidRDefault="0002303B" w:rsidP="0002303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02303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2303B" w:rsidRPr="0002303B" w:rsidRDefault="0002303B" w:rsidP="0002303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bookmarkStart w:id="2" w:name="z89"/>
            <w:bookmarkEnd w:id="2"/>
            <w:r w:rsidRPr="0002303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Приложение 2</w:t>
            </w:r>
            <w:r w:rsidRPr="0002303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к Регламенту государственной</w:t>
            </w:r>
            <w:r w:rsidRPr="0002303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услуги "Выдача справки лицам,</w:t>
            </w:r>
            <w:r w:rsidRPr="0002303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не завершившим высшее</w:t>
            </w:r>
            <w:r w:rsidRPr="0002303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и послевузовское образование"</w:t>
            </w:r>
          </w:p>
        </w:tc>
      </w:tr>
    </w:tbl>
    <w:p w:rsidR="0002303B" w:rsidRPr="0002303B" w:rsidRDefault="0002303B" w:rsidP="0002303B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</w:pPr>
      <w:r w:rsidRPr="0002303B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Диаграмма функционального взаимодействия информационных систем, задействованных в оказании государственной услуги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pacing w:val="1"/>
          <w:sz w:val="16"/>
          <w:szCs w:val="16"/>
          <w:lang w:eastAsia="ru-RU"/>
        </w:rPr>
        <w:lastRenderedPageBreak/>
        <w:drawing>
          <wp:inline distT="0" distB="0" distL="0" distR="0">
            <wp:extent cx="5860415" cy="2536190"/>
            <wp:effectExtent l="19050" t="0" r="6985" b="0"/>
            <wp:docPr id="2" name="Рисунок 2" descr="http://adilet.zan.kz/files/1247/1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1247/10/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03B" w:rsidRPr="0002303B" w:rsidRDefault="0002303B" w:rsidP="00023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  <w:r w:rsidRPr="0002303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02303B" w:rsidRPr="0002303B" w:rsidTr="0002303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2303B" w:rsidRPr="0002303B" w:rsidRDefault="0002303B" w:rsidP="0002303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02303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2303B" w:rsidRPr="0002303B" w:rsidRDefault="0002303B" w:rsidP="0002303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bookmarkStart w:id="3" w:name="z92"/>
            <w:bookmarkEnd w:id="3"/>
            <w:r w:rsidRPr="0002303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Приложение 3</w:t>
            </w:r>
            <w:r w:rsidRPr="0002303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к Регламенту государственной</w:t>
            </w:r>
            <w:r w:rsidRPr="0002303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услуги "Выдача справки лицам,</w:t>
            </w:r>
            <w:r w:rsidRPr="0002303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не завершившим высшее</w:t>
            </w:r>
            <w:r w:rsidRPr="0002303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и послевузовское образование"</w:t>
            </w:r>
          </w:p>
        </w:tc>
      </w:tr>
    </w:tbl>
    <w:p w:rsidR="0002303B" w:rsidRPr="0002303B" w:rsidRDefault="0002303B" w:rsidP="0002303B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</w:pPr>
      <w:r w:rsidRPr="0002303B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Справочник бизнес-процессов оказания государственной услуги "Выдача справки лицам, не завершившим высшее и послевузовское образование" в высшем учебном заведении и через Государственную корпорацию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2303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</w:t>
      </w:r>
    </w:p>
    <w:p w:rsidR="0002303B" w:rsidRPr="0002303B" w:rsidRDefault="0002303B" w:rsidP="0002303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pacing w:val="1"/>
          <w:sz w:val="16"/>
          <w:szCs w:val="16"/>
          <w:lang w:eastAsia="ru-RU"/>
        </w:rPr>
        <w:drawing>
          <wp:inline distT="0" distB="0" distL="0" distR="0">
            <wp:extent cx="5860415" cy="3045460"/>
            <wp:effectExtent l="19050" t="0" r="6985" b="0"/>
            <wp:docPr id="3" name="Рисунок 3" descr="http://adilet.zan.kz/files/1247/10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1247/10/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304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D13" w:rsidRDefault="00553D13"/>
    <w:sectPr w:rsidR="00553D13" w:rsidSect="0055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303B"/>
    <w:rsid w:val="0002303B"/>
    <w:rsid w:val="0055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13"/>
  </w:style>
  <w:style w:type="paragraph" w:styleId="3">
    <w:name w:val="heading 3"/>
    <w:basedOn w:val="a"/>
    <w:link w:val="30"/>
    <w:uiPriority w:val="9"/>
    <w:qFormat/>
    <w:rsid w:val="000230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30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02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230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8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70001508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70001508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090005717_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adilet.zan.kz/rus/docs/V1700015080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://adilet.zan.kz/rus/docs/V1800016807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1635</Words>
  <Characters>9322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М4S</dc:creator>
  <cp:keywords/>
  <dc:description/>
  <cp:lastModifiedBy>М4S</cp:lastModifiedBy>
  <cp:revision>2</cp:revision>
  <dcterms:created xsi:type="dcterms:W3CDTF">2020-04-08T09:40:00Z</dcterms:created>
  <dcterms:modified xsi:type="dcterms:W3CDTF">2020-04-08T09:41:00Z</dcterms:modified>
</cp:coreProperties>
</file>